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566" w:rsidRPr="00EA1566" w:rsidRDefault="00EA1566" w:rsidP="00EA1566">
      <w:pPr>
        <w:jc w:val="center"/>
        <w:rPr>
          <w:sz w:val="24"/>
          <w:szCs w:val="24"/>
        </w:rPr>
      </w:pPr>
      <w:bookmarkStart w:id="0" w:name="_GoBack"/>
      <w:r w:rsidRPr="00EA1566">
        <w:rPr>
          <w:rFonts w:ascii="Arial Black" w:hAnsi="Arial Black"/>
          <w:b/>
          <w:bCs/>
          <w:sz w:val="24"/>
          <w:szCs w:val="24"/>
        </w:rPr>
        <w:t>Citizens Nominating Committee Announces Candidates for Mayor and Village Board of Trustees</w:t>
      </w:r>
    </w:p>
    <w:p w:rsidR="00EA1566" w:rsidRPr="00EA1566" w:rsidRDefault="00EA1566" w:rsidP="00EA1566">
      <w:pPr>
        <w:rPr>
          <w:rFonts w:ascii="Arial" w:hAnsi="Arial" w:cs="Arial"/>
          <w:sz w:val="24"/>
          <w:szCs w:val="24"/>
        </w:rPr>
      </w:pPr>
    </w:p>
    <w:p w:rsidR="00EA1566" w:rsidRPr="00EA1566" w:rsidRDefault="00EA1566" w:rsidP="00EA1566">
      <w:pPr>
        <w:rPr>
          <w:sz w:val="24"/>
          <w:szCs w:val="24"/>
        </w:rPr>
      </w:pPr>
      <w:r w:rsidRPr="00EA1566">
        <w:rPr>
          <w:rFonts w:ascii="Arial" w:hAnsi="Arial" w:cs="Arial"/>
          <w:color w:val="1A1A1A"/>
          <w:sz w:val="24"/>
          <w:szCs w:val="24"/>
        </w:rPr>
        <w:t>SCARSDALE, NY -- January 23, 2019 – The Citizens Nominating Committee (CNC) announced today that it has officially selected the following residents to be its nominees for elected office in the upcoming Village elections:</w:t>
      </w:r>
    </w:p>
    <w:p w:rsidR="00EA1566" w:rsidRPr="00EA1566" w:rsidRDefault="00EA1566" w:rsidP="00EA1566">
      <w:pPr>
        <w:rPr>
          <w:sz w:val="24"/>
          <w:szCs w:val="24"/>
        </w:rPr>
      </w:pPr>
      <w:r w:rsidRPr="00EA1566">
        <w:rPr>
          <w:rFonts w:ascii="Arial" w:hAnsi="Arial" w:cs="Arial"/>
          <w:color w:val="1A1A1A"/>
          <w:sz w:val="24"/>
          <w:szCs w:val="24"/>
        </w:rPr>
        <w:t> </w:t>
      </w:r>
    </w:p>
    <w:p w:rsidR="00EA1566" w:rsidRPr="00EA1566" w:rsidRDefault="00EA1566" w:rsidP="00EA1566">
      <w:pPr>
        <w:rPr>
          <w:sz w:val="24"/>
          <w:szCs w:val="24"/>
        </w:rPr>
      </w:pPr>
      <w:r w:rsidRPr="00EA1566">
        <w:rPr>
          <w:rFonts w:ascii="Arial" w:hAnsi="Arial" w:cs="Arial"/>
          <w:color w:val="1A1A1A"/>
          <w:sz w:val="24"/>
          <w:szCs w:val="24"/>
        </w:rPr>
        <w:t>Marc Samwick, Mayor</w:t>
      </w:r>
    </w:p>
    <w:p w:rsidR="00EA1566" w:rsidRPr="00EA1566" w:rsidRDefault="00EA1566" w:rsidP="00EA1566">
      <w:pPr>
        <w:rPr>
          <w:sz w:val="24"/>
          <w:szCs w:val="24"/>
        </w:rPr>
      </w:pPr>
      <w:r w:rsidRPr="00EA1566">
        <w:rPr>
          <w:rFonts w:ascii="Arial" w:hAnsi="Arial" w:cs="Arial"/>
          <w:color w:val="1A1A1A"/>
          <w:sz w:val="24"/>
          <w:szCs w:val="24"/>
        </w:rPr>
        <w:t>Jonathan Lewis, Trustee</w:t>
      </w:r>
    </w:p>
    <w:p w:rsidR="00EA1566" w:rsidRPr="00EA1566" w:rsidRDefault="00EA1566" w:rsidP="00EA1566">
      <w:pPr>
        <w:rPr>
          <w:sz w:val="24"/>
          <w:szCs w:val="24"/>
        </w:rPr>
      </w:pPr>
      <w:r w:rsidRPr="00EA1566">
        <w:rPr>
          <w:rFonts w:ascii="Arial" w:hAnsi="Arial" w:cs="Arial"/>
          <w:color w:val="1A1A1A"/>
          <w:sz w:val="24"/>
          <w:szCs w:val="24"/>
        </w:rPr>
        <w:t>Seth Ross, Trustee</w:t>
      </w:r>
    </w:p>
    <w:p w:rsidR="00EA1566" w:rsidRPr="00EA1566" w:rsidRDefault="00EA1566" w:rsidP="00EA1566">
      <w:pPr>
        <w:rPr>
          <w:sz w:val="24"/>
          <w:szCs w:val="24"/>
        </w:rPr>
      </w:pPr>
      <w:r w:rsidRPr="00EA1566">
        <w:rPr>
          <w:rFonts w:ascii="Arial" w:hAnsi="Arial" w:cs="Arial"/>
          <w:color w:val="1A1A1A"/>
          <w:sz w:val="24"/>
          <w:szCs w:val="24"/>
        </w:rPr>
        <w:t>Rochelle Waldman, Trustee</w:t>
      </w:r>
    </w:p>
    <w:p w:rsidR="00EA1566" w:rsidRPr="00EA1566" w:rsidRDefault="00EA1566" w:rsidP="00EA1566">
      <w:pPr>
        <w:rPr>
          <w:sz w:val="24"/>
          <w:szCs w:val="24"/>
        </w:rPr>
      </w:pPr>
    </w:p>
    <w:p w:rsidR="00EA1566" w:rsidRPr="00EA1566" w:rsidRDefault="00EA1566" w:rsidP="00EA1566">
      <w:pPr>
        <w:rPr>
          <w:sz w:val="24"/>
          <w:szCs w:val="24"/>
        </w:rPr>
      </w:pPr>
      <w:r w:rsidRPr="00EA1566">
        <w:rPr>
          <w:rFonts w:ascii="Arial" w:hAnsi="Arial" w:cs="Arial"/>
          <w:color w:val="1A1A1A"/>
          <w:sz w:val="24"/>
          <w:szCs w:val="24"/>
        </w:rPr>
        <w:t xml:space="preserve">The Village Election will take place on Tuesday March 19, 2019 either at Village Hall (1001 Post Road) or at the Scarsdale Congregational Church (One Heathcote Road).  The Village will make the final determination on the location of the polls and will provide further information on where voting will be held. </w:t>
      </w:r>
    </w:p>
    <w:p w:rsidR="00EA1566" w:rsidRPr="00EA1566" w:rsidRDefault="00EA1566" w:rsidP="00EA1566">
      <w:pPr>
        <w:rPr>
          <w:sz w:val="24"/>
          <w:szCs w:val="24"/>
        </w:rPr>
      </w:pPr>
      <w:r w:rsidRPr="00EA1566">
        <w:rPr>
          <w:rFonts w:ascii="Arial" w:hAnsi="Arial" w:cs="Arial"/>
          <w:color w:val="1A1A1A"/>
          <w:sz w:val="24"/>
          <w:szCs w:val="24"/>
        </w:rPr>
        <w:t> </w:t>
      </w:r>
    </w:p>
    <w:p w:rsidR="00EA1566" w:rsidRPr="00EA1566" w:rsidRDefault="00EA1566" w:rsidP="00EA1566">
      <w:pPr>
        <w:rPr>
          <w:sz w:val="24"/>
          <w:szCs w:val="24"/>
        </w:rPr>
      </w:pPr>
      <w:r w:rsidRPr="00EA1566">
        <w:rPr>
          <w:rFonts w:ascii="Arial" w:hAnsi="Arial" w:cs="Arial"/>
          <w:color w:val="1A1A1A"/>
          <w:sz w:val="24"/>
          <w:szCs w:val="24"/>
        </w:rPr>
        <w:t>“The CNC searched for potential candidates and deliberated over the course of two months, diligently following up with well over one hundred references from throughout the Village. While deliberations and reference conversations are not shared publicly, the CNC considered and researched carefully the</w:t>
      </w:r>
      <w:r>
        <w:rPr>
          <w:rFonts w:ascii="Arial" w:hAnsi="Arial" w:cs="Arial"/>
          <w:color w:val="1A1A1A"/>
        </w:rPr>
        <w:t xml:space="preserve"> background, experience, and qualifications of </w:t>
      </w:r>
      <w:r w:rsidRPr="00EA1566">
        <w:rPr>
          <w:rFonts w:ascii="Arial" w:hAnsi="Arial" w:cs="Arial"/>
          <w:color w:val="1A1A1A"/>
          <w:sz w:val="24"/>
          <w:szCs w:val="24"/>
        </w:rPr>
        <w:t xml:space="preserve">each candidate,” stated Jon Mark, Chair of the CNC. </w:t>
      </w:r>
    </w:p>
    <w:p w:rsidR="00EA1566" w:rsidRPr="00EA1566" w:rsidRDefault="00EA1566" w:rsidP="00EA1566">
      <w:pPr>
        <w:rPr>
          <w:sz w:val="24"/>
          <w:szCs w:val="24"/>
        </w:rPr>
      </w:pPr>
      <w:r w:rsidRPr="00EA1566">
        <w:rPr>
          <w:rFonts w:ascii="Arial" w:hAnsi="Arial" w:cs="Arial"/>
          <w:color w:val="1A1A1A"/>
          <w:sz w:val="24"/>
          <w:szCs w:val="24"/>
        </w:rPr>
        <w:t> </w:t>
      </w:r>
    </w:p>
    <w:p w:rsidR="00EA1566" w:rsidRPr="00EA1566" w:rsidRDefault="00EA1566" w:rsidP="00EA1566">
      <w:pPr>
        <w:rPr>
          <w:sz w:val="24"/>
          <w:szCs w:val="24"/>
        </w:rPr>
      </w:pPr>
      <w:r w:rsidRPr="00EA1566">
        <w:rPr>
          <w:rFonts w:ascii="Arial" w:hAnsi="Arial" w:cs="Arial"/>
          <w:color w:val="1A1A1A"/>
          <w:sz w:val="24"/>
          <w:szCs w:val="24"/>
        </w:rPr>
        <w:t>Per past practice, the candidates are expected to run as a slate under the name "Scarsdale Citizens' Non-Partisan Party." </w:t>
      </w:r>
      <w:r w:rsidRPr="00EA1566">
        <w:rPr>
          <w:rFonts w:ascii="Arial" w:hAnsi="Arial" w:cs="Arial"/>
          <w:sz w:val="24"/>
          <w:szCs w:val="24"/>
        </w:rPr>
        <w:t>A formal press release containing biographical information and photographs of each candidate will be forthcoming.</w:t>
      </w:r>
    </w:p>
    <w:p w:rsidR="00EA1566" w:rsidRPr="00EA1566" w:rsidRDefault="00EA1566" w:rsidP="00EA1566">
      <w:pPr>
        <w:rPr>
          <w:sz w:val="24"/>
          <w:szCs w:val="24"/>
        </w:rPr>
      </w:pPr>
    </w:p>
    <w:p w:rsidR="00EA1566" w:rsidRPr="00EA1566" w:rsidRDefault="00EA1566" w:rsidP="00EA1566">
      <w:pPr>
        <w:rPr>
          <w:sz w:val="24"/>
          <w:szCs w:val="24"/>
        </w:rPr>
      </w:pPr>
      <w:r w:rsidRPr="00EA1566">
        <w:rPr>
          <w:rFonts w:ascii="Arial" w:hAnsi="Arial" w:cs="Arial"/>
          <w:sz w:val="24"/>
          <w:szCs w:val="24"/>
        </w:rPr>
        <w:t>Additionally, this year's CNC became the first to directly select its own Chair and Vice Chair for the following year by a majority vote. Prior this year's amendment, which was ratified on November 13, 2018 in a vote open to all qualified voters in the Village, the Non-Partisan Resolution (NPR) had designated representatives of an external organization to serve as the non-voting Chair and Vice Chair.  </w:t>
      </w:r>
    </w:p>
    <w:p w:rsidR="00EA1566" w:rsidRPr="00EA1566" w:rsidRDefault="00EA1566" w:rsidP="00EA1566">
      <w:pPr>
        <w:rPr>
          <w:sz w:val="24"/>
          <w:szCs w:val="24"/>
        </w:rPr>
      </w:pPr>
    </w:p>
    <w:p w:rsidR="00EA1566" w:rsidRPr="00EA1566" w:rsidRDefault="00EA1566" w:rsidP="00EA1566">
      <w:pPr>
        <w:rPr>
          <w:sz w:val="24"/>
          <w:szCs w:val="24"/>
        </w:rPr>
      </w:pPr>
      <w:r w:rsidRPr="00EA1566">
        <w:rPr>
          <w:rFonts w:ascii="Arial" w:hAnsi="Arial" w:cs="Arial"/>
          <w:sz w:val="24"/>
          <w:szCs w:val="24"/>
        </w:rPr>
        <w:t>The incoming Chair and Vice Chair, who will serve as non-voting members of the CNC, will be responsible for convening the 2019-2020 CNC in November or December 2019. </w:t>
      </w:r>
    </w:p>
    <w:p w:rsidR="00EA1566" w:rsidRPr="00EA1566" w:rsidRDefault="00EA1566" w:rsidP="00EA1566">
      <w:pPr>
        <w:rPr>
          <w:sz w:val="24"/>
          <w:szCs w:val="24"/>
        </w:rPr>
      </w:pPr>
    </w:p>
    <w:p w:rsidR="00EA1566" w:rsidRPr="00EA1566" w:rsidRDefault="00EA1566" w:rsidP="00EA1566">
      <w:pPr>
        <w:rPr>
          <w:sz w:val="24"/>
          <w:szCs w:val="24"/>
        </w:rPr>
      </w:pPr>
      <w:r w:rsidRPr="00EA1566">
        <w:rPr>
          <w:rFonts w:ascii="Arial" w:hAnsi="Arial" w:cs="Arial"/>
          <w:sz w:val="24"/>
          <w:szCs w:val="24"/>
        </w:rPr>
        <w:t>Marc Greenwald, Chair-elect of the CNC</w:t>
      </w:r>
    </w:p>
    <w:p w:rsidR="00EA1566" w:rsidRPr="00EA1566" w:rsidRDefault="00EA1566" w:rsidP="00EA1566">
      <w:pPr>
        <w:rPr>
          <w:sz w:val="24"/>
          <w:szCs w:val="24"/>
        </w:rPr>
      </w:pPr>
      <w:r w:rsidRPr="00EA1566">
        <w:rPr>
          <w:rFonts w:ascii="Arial" w:hAnsi="Arial" w:cs="Arial"/>
          <w:sz w:val="24"/>
          <w:szCs w:val="24"/>
        </w:rPr>
        <w:t>Ryan Spicer, Vice Chair-elect of the CNC</w:t>
      </w:r>
    </w:p>
    <w:p w:rsidR="00EA1566" w:rsidRPr="00EA1566" w:rsidRDefault="00EA1566" w:rsidP="00EA1566">
      <w:pPr>
        <w:rPr>
          <w:sz w:val="24"/>
          <w:szCs w:val="24"/>
        </w:rPr>
      </w:pPr>
    </w:p>
    <w:p w:rsidR="00EA1566" w:rsidRPr="00EA1566" w:rsidRDefault="00EA1566" w:rsidP="00EA1566">
      <w:pPr>
        <w:rPr>
          <w:sz w:val="24"/>
          <w:szCs w:val="24"/>
        </w:rPr>
      </w:pPr>
      <w:r w:rsidRPr="00EA1566">
        <w:rPr>
          <w:rFonts w:ascii="Arial" w:hAnsi="Arial" w:cs="Arial"/>
          <w:sz w:val="24"/>
          <w:szCs w:val="24"/>
        </w:rPr>
        <w:t>As a final piece of business, the CNC is required under the amended NPR to elect a Vice Chair for the 2019 Procedure Committee, which the NPR tasks with conducting the elections for next year's incoming class of the CNC, and to perform other duties in support of the non-partisan system.  That Vice Chair will serve under Eric Cheng, formerly the Vice Chair of the 2018 Procedure Committee, who will continue on as Chair for the 2019 Procedure Committee.</w:t>
      </w:r>
    </w:p>
    <w:p w:rsidR="00EA1566" w:rsidRPr="00EA1566" w:rsidRDefault="00EA1566" w:rsidP="00EA1566">
      <w:pPr>
        <w:rPr>
          <w:sz w:val="24"/>
          <w:szCs w:val="24"/>
        </w:rPr>
      </w:pPr>
    </w:p>
    <w:p w:rsidR="00EA1566" w:rsidRPr="00EA1566" w:rsidRDefault="00EA1566" w:rsidP="00EA1566">
      <w:pPr>
        <w:rPr>
          <w:sz w:val="24"/>
          <w:szCs w:val="24"/>
        </w:rPr>
      </w:pPr>
      <w:r w:rsidRPr="00EA1566">
        <w:rPr>
          <w:rFonts w:ascii="Arial" w:hAnsi="Arial" w:cs="Arial"/>
          <w:sz w:val="24"/>
          <w:szCs w:val="24"/>
        </w:rPr>
        <w:t>The CNC elected Sarit Kessel Fuchs, a non-voting member of this year's CNC, to fulfill that duty.</w:t>
      </w:r>
    </w:p>
    <w:p w:rsidR="00EA1566" w:rsidRPr="00EA1566" w:rsidRDefault="00EA1566" w:rsidP="00EA1566">
      <w:pPr>
        <w:rPr>
          <w:sz w:val="24"/>
          <w:szCs w:val="24"/>
        </w:rPr>
      </w:pPr>
    </w:p>
    <w:bookmarkEnd w:id="0"/>
    <w:p w:rsidR="00EA1566" w:rsidRDefault="00EA1566"/>
    <w:sectPr w:rsidR="00EA1566" w:rsidSect="00EA15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566" w:rsidRDefault="00EA1566" w:rsidP="00EA1566">
      <w:r>
        <w:separator/>
      </w:r>
    </w:p>
  </w:endnote>
  <w:endnote w:type="continuationSeparator" w:id="0">
    <w:p w:rsidR="00EA1566" w:rsidRDefault="00EA1566" w:rsidP="00EA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566" w:rsidRDefault="00EA1566" w:rsidP="00EA1566">
      <w:r>
        <w:separator/>
      </w:r>
    </w:p>
  </w:footnote>
  <w:footnote w:type="continuationSeparator" w:id="0">
    <w:p w:rsidR="00EA1566" w:rsidRDefault="00EA1566" w:rsidP="00EA1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66"/>
    <w:rsid w:val="00EA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2076"/>
  <w15:chartTrackingRefBased/>
  <w15:docId w15:val="{841995C0-1C7A-4ADD-B76B-288919A7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5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566"/>
    <w:pPr>
      <w:tabs>
        <w:tab w:val="center" w:pos="4680"/>
        <w:tab w:val="right" w:pos="9360"/>
      </w:tabs>
    </w:pPr>
  </w:style>
  <w:style w:type="character" w:customStyle="1" w:styleId="HeaderChar">
    <w:name w:val="Header Char"/>
    <w:basedOn w:val="DefaultParagraphFont"/>
    <w:link w:val="Header"/>
    <w:uiPriority w:val="99"/>
    <w:rsid w:val="00EA1566"/>
    <w:rPr>
      <w:rFonts w:ascii="Calibri" w:hAnsi="Calibri" w:cs="Calibri"/>
    </w:rPr>
  </w:style>
  <w:style w:type="paragraph" w:styleId="Footer">
    <w:name w:val="footer"/>
    <w:basedOn w:val="Normal"/>
    <w:link w:val="FooterChar"/>
    <w:uiPriority w:val="99"/>
    <w:unhideWhenUsed/>
    <w:rsid w:val="00EA1566"/>
    <w:pPr>
      <w:tabs>
        <w:tab w:val="center" w:pos="4680"/>
        <w:tab w:val="right" w:pos="9360"/>
      </w:tabs>
    </w:pPr>
  </w:style>
  <w:style w:type="character" w:customStyle="1" w:styleId="FooterChar">
    <w:name w:val="Footer Char"/>
    <w:basedOn w:val="DefaultParagraphFont"/>
    <w:link w:val="Footer"/>
    <w:uiPriority w:val="99"/>
    <w:rsid w:val="00EA156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2147</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meppenstein</dc:creator>
  <cp:keywords/>
  <dc:description/>
  <cp:lastModifiedBy>meppenstein</cp:lastModifiedBy>
  <cp:revision>1</cp:revision>
  <dcterms:created xsi:type="dcterms:W3CDTF">2019-01-27T13:14:00Z</dcterms:created>
  <dcterms:modified xsi:type="dcterms:W3CDTF">2019-01-27T13:19:00Z</dcterms:modified>
</cp:coreProperties>
</file>